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95E13" w14:textId="5BF54C7F" w:rsidR="00580B2C" w:rsidRPr="00376D82" w:rsidRDefault="00580B2C" w:rsidP="00E4331D">
      <w:pPr>
        <w:spacing w:line="360" w:lineRule="auto"/>
        <w:rPr>
          <w:rFonts w:ascii="Times New Roman" w:hAnsi="Times New Roman" w:cs="Times New Roman"/>
          <w:b/>
          <w:bCs/>
          <w:color w:val="4D5156"/>
          <w:sz w:val="28"/>
          <w:szCs w:val="28"/>
          <w:shd w:val="clear" w:color="auto" w:fill="FFFFFF"/>
          <w:lang w:val="pl-PL"/>
        </w:rPr>
      </w:pPr>
      <w:r w:rsidRPr="00376D82">
        <w:rPr>
          <w:rFonts w:ascii="Times New Roman" w:hAnsi="Times New Roman" w:cs="Times New Roman"/>
          <w:b/>
          <w:bCs/>
          <w:color w:val="4D5156"/>
          <w:sz w:val="28"/>
          <w:szCs w:val="28"/>
          <w:shd w:val="clear" w:color="auto" w:fill="FFFFFF"/>
          <w:lang w:val="pl-PL"/>
        </w:rPr>
        <w:t>Zakres obowiązków pielęgniarki endoskopowej w pracowni endoskopii</w:t>
      </w:r>
    </w:p>
    <w:p w14:paraId="20C7A9E9" w14:textId="231396B9" w:rsidR="00580B2C" w:rsidRPr="007C40E5" w:rsidRDefault="00580B2C" w:rsidP="00E4331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15BA130D" w14:textId="53ACC90B" w:rsidR="00680CCB" w:rsidRPr="00680CCB" w:rsidRDefault="00680CCB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159E7">
        <w:rPr>
          <w:rFonts w:ascii="Times New Roman" w:hAnsi="Times New Roman" w:cs="Times New Roman"/>
          <w:sz w:val="24"/>
          <w:szCs w:val="24"/>
          <w:lang w:val="pl-PL"/>
        </w:rPr>
        <w:t>Znajomość i stosowanie przepisów bhp i profilaktyki epidemiologicznej</w:t>
      </w:r>
      <w:r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64E8A">
        <w:rPr>
          <w:rFonts w:ascii="Times New Roman" w:hAnsi="Times New Roman" w:cs="Times New Roman"/>
          <w:sz w:val="24"/>
          <w:szCs w:val="24"/>
          <w:lang w:val="pl-PL"/>
        </w:rPr>
        <w:t>w pracowni endoskopii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84CA0EF" w14:textId="26A9880F" w:rsidR="00680CCB" w:rsidRPr="00680CCB" w:rsidRDefault="00680CCB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159E7">
        <w:rPr>
          <w:rFonts w:ascii="Times New Roman" w:hAnsi="Times New Roman" w:cs="Times New Roman"/>
          <w:sz w:val="24"/>
          <w:szCs w:val="24"/>
          <w:lang w:val="pl-PL"/>
        </w:rPr>
        <w:t xml:space="preserve">Czuwanie nad bezpieczeństwem pacjentów, własnym i innych osób przebywających w pracowni 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C00DBC0" w14:textId="50D571DA" w:rsidR="00680CCB" w:rsidRDefault="00680CCB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</w:rPr>
        <w:t>Współpraca z zespołem pracowników</w:t>
      </w:r>
      <w:r w:rsidR="00BA2397">
        <w:rPr>
          <w:rFonts w:ascii="Times New Roman" w:hAnsi="Times New Roman" w:cs="Times New Roman"/>
          <w:sz w:val="24"/>
          <w:szCs w:val="24"/>
        </w:rPr>
        <w:t>.</w:t>
      </w:r>
      <w:r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679C8088" w14:textId="277DA033" w:rsidR="00264E8A" w:rsidRPr="003159E7" w:rsidRDefault="00264E8A" w:rsidP="00264E8A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159E7">
        <w:rPr>
          <w:rFonts w:ascii="Times New Roman" w:hAnsi="Times New Roman" w:cs="Times New Roman"/>
          <w:sz w:val="24"/>
          <w:szCs w:val="24"/>
          <w:lang w:val="pl-PL"/>
        </w:rPr>
        <w:t>Przestrzeganie zasad etyki zawodowej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3159E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1672B28" w14:textId="19777C80" w:rsidR="00BE3F29" w:rsidRDefault="00061CEF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Asystowanie przy badani</w:t>
      </w:r>
      <w:r w:rsidR="00F40437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680CCB">
        <w:rPr>
          <w:rFonts w:ascii="Times New Roman" w:hAnsi="Times New Roman" w:cs="Times New Roman"/>
          <w:sz w:val="24"/>
          <w:szCs w:val="24"/>
          <w:lang w:val="pl-PL"/>
        </w:rPr>
        <w:t>ch i zabiegach endoskopowych</w:t>
      </w:r>
      <w:r w:rsidR="00293AB3"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BE3F29" w:rsidRPr="00680CCB">
        <w:rPr>
          <w:rFonts w:ascii="Times New Roman" w:hAnsi="Times New Roman" w:cs="Times New Roman"/>
          <w:sz w:val="24"/>
          <w:szCs w:val="24"/>
          <w:lang w:val="pl-PL"/>
        </w:rPr>
        <w:t>diagnostycznych i terapeutycznych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9D3AD70" w14:textId="17F00847" w:rsidR="00850434" w:rsidRPr="00850434" w:rsidRDefault="00850434" w:rsidP="00850434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Odpowiednie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oznakowanie,</w:t>
      </w:r>
      <w:r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zabezpieczenie i utrwalenie tkanek pobranych do badania mikrobiologicznego, cytologicznego oraz histopatologicznego w trakcie badania endoskopowego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C2ADEA9" w14:textId="77777777" w:rsidR="00BA2397" w:rsidRDefault="000716E2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Odpowiednie przygotowanie pracowni i sprzętu do procedur endoskopowych</w:t>
      </w:r>
    </w:p>
    <w:p w14:paraId="7623915F" w14:textId="6E7A5419" w:rsidR="00061CEF" w:rsidRDefault="000716E2" w:rsidP="00BA2397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( tor wizyjny,</w:t>
      </w:r>
      <w:r w:rsidR="00680CCB">
        <w:rPr>
          <w:rFonts w:ascii="Times New Roman" w:hAnsi="Times New Roman" w:cs="Times New Roman"/>
          <w:sz w:val="24"/>
          <w:szCs w:val="24"/>
          <w:lang w:val="pl-PL"/>
        </w:rPr>
        <w:t xml:space="preserve"> endoskopy,</w:t>
      </w:r>
      <w:r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narzędzia endoskopowe, akcesoria dodatkowe)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BF5BD45" w14:textId="65F927C9" w:rsidR="00264E8A" w:rsidRDefault="00264E8A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159E7">
        <w:rPr>
          <w:rFonts w:ascii="Times New Roman" w:hAnsi="Times New Roman" w:cs="Times New Roman"/>
          <w:sz w:val="24"/>
          <w:szCs w:val="24"/>
          <w:lang w:val="pl-PL"/>
        </w:rPr>
        <w:t>Zabezpieczenie i właściwe przechowywanie leków i środków dezynfekcyjnych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0FA52519" w14:textId="227828A8" w:rsidR="00264E8A" w:rsidRPr="00264E8A" w:rsidRDefault="00264E8A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Odpowiednie postępowanie ze stosowanymi środkami dezynfekcyjnymi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3F1BD48" w14:textId="0D5D6B59" w:rsidR="00264E8A" w:rsidRDefault="00264E8A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Odpowiednie przygotowanie sprzętu endoskopowego do dekontaminacji- właściwe reprocesowanie endoskopów i narzędzi endoskopowych</w:t>
      </w:r>
      <w:r w:rsidR="00F4043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3EBF8B1" w14:textId="05B847FF" w:rsidR="00F40437" w:rsidRPr="003159E7" w:rsidRDefault="00F40437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159E7">
        <w:rPr>
          <w:rFonts w:ascii="Times New Roman" w:hAnsi="Times New Roman" w:cs="Times New Roman"/>
          <w:sz w:val="24"/>
          <w:szCs w:val="24"/>
          <w:lang w:val="pl-PL"/>
        </w:rPr>
        <w:t xml:space="preserve">Dokumentowanie procesu mycia i dezynfekcji w myjniach automatycznych oraz przechowywania endoskopów w szafach automatycznych. </w:t>
      </w:r>
    </w:p>
    <w:p w14:paraId="5BF737A4" w14:textId="76BC7850" w:rsidR="00264E8A" w:rsidRDefault="00264E8A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Przeciwdziałanie skutkom, zakażeniom związanym z niewłaściwą dekontaminacją sprzętu endoskopowego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60EA51A" w14:textId="3760999D" w:rsidR="00264E8A" w:rsidRPr="00C679E4" w:rsidRDefault="00264E8A" w:rsidP="00C679E4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Stosowanie nadzoru mikrobiologicznego w pracowni</w:t>
      </w:r>
      <w:r w:rsidR="007A5F3C">
        <w:rPr>
          <w:rFonts w:ascii="Times New Roman" w:hAnsi="Times New Roman" w:cs="Times New Roman"/>
          <w:sz w:val="24"/>
          <w:szCs w:val="24"/>
          <w:lang w:val="pl-PL"/>
        </w:rPr>
        <w:t>: właściwe</w:t>
      </w:r>
      <w:r w:rsidR="003159E7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7A5F3C">
        <w:rPr>
          <w:rFonts w:ascii="Times New Roman" w:hAnsi="Times New Roman" w:cs="Times New Roman"/>
          <w:sz w:val="24"/>
          <w:szCs w:val="24"/>
          <w:lang w:val="pl-PL"/>
        </w:rPr>
        <w:t xml:space="preserve"> regularne pobieranie wymazów</w:t>
      </w:r>
      <w:r w:rsidR="007A5F3C" w:rsidRPr="007A5F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A5F3C">
        <w:rPr>
          <w:rFonts w:ascii="Times New Roman" w:hAnsi="Times New Roman" w:cs="Times New Roman"/>
          <w:sz w:val="24"/>
          <w:szCs w:val="24"/>
          <w:lang w:val="pl-PL"/>
        </w:rPr>
        <w:t>z endoskopów, myjni, szaf endoskopowych</w:t>
      </w:r>
      <w:r w:rsidR="00C679E4">
        <w:rPr>
          <w:rFonts w:ascii="Times New Roman" w:hAnsi="Times New Roman" w:cs="Times New Roman"/>
          <w:sz w:val="24"/>
          <w:szCs w:val="24"/>
          <w:lang w:val="pl-PL"/>
        </w:rPr>
        <w:t xml:space="preserve">; odpowiednie </w:t>
      </w:r>
      <w:r w:rsidR="007A5F3C">
        <w:rPr>
          <w:rFonts w:ascii="Times New Roman" w:hAnsi="Times New Roman" w:cs="Times New Roman"/>
          <w:sz w:val="24"/>
          <w:szCs w:val="24"/>
          <w:lang w:val="pl-PL"/>
        </w:rPr>
        <w:t xml:space="preserve">pobieranie popłuczyn </w:t>
      </w:r>
      <w:r w:rsidR="00C679E4">
        <w:rPr>
          <w:rFonts w:ascii="Times New Roman" w:hAnsi="Times New Roman" w:cs="Times New Roman"/>
          <w:sz w:val="24"/>
          <w:szCs w:val="24"/>
          <w:lang w:val="pl-PL"/>
        </w:rPr>
        <w:t>z endoskopów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F4408DB" w14:textId="0FF1DBF4" w:rsidR="00680CCB" w:rsidRPr="003159E7" w:rsidRDefault="00680CCB" w:rsidP="00264E8A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159E7">
        <w:rPr>
          <w:rFonts w:ascii="Times New Roman" w:hAnsi="Times New Roman" w:cs="Times New Roman"/>
          <w:sz w:val="24"/>
          <w:szCs w:val="24"/>
          <w:lang w:val="pl-PL"/>
        </w:rPr>
        <w:t>Utrzymanie gabinetów endoskopowych i innych pomieszczeń w porządku i stałej gotowości do pracy</w:t>
      </w:r>
      <w:r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F7FE5E8" w14:textId="4C8FD0CB" w:rsidR="00061CEF" w:rsidRPr="00680CCB" w:rsidRDefault="00061CEF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Dbałość o sprzęt i aparaturę w pracowni endoskopowej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9FE63D1" w14:textId="4449DB94" w:rsidR="00383081" w:rsidRDefault="00383081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Kontrolowanie sprawności technicznej aparatury medycznej przed i po badaniu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1E7608B" w14:textId="6079A2D1" w:rsidR="007A5F3C" w:rsidRDefault="007A5F3C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Raportowanie zdarzeń niepożądanych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2F98BCDD" w14:textId="356814E7" w:rsidR="00264E8A" w:rsidRDefault="00264E8A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Porządkowanie stanowiska pracy po przeprowadzonym badaniu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CCC8867" w14:textId="74F6A7C0" w:rsidR="00850434" w:rsidRPr="00850434" w:rsidRDefault="00850434" w:rsidP="00850434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</w:t>
      </w:r>
      <w:r w:rsidRPr="003159E7">
        <w:rPr>
          <w:rFonts w:ascii="Times New Roman" w:hAnsi="Times New Roman" w:cs="Times New Roman"/>
          <w:sz w:val="24"/>
          <w:szCs w:val="24"/>
          <w:lang w:val="pl-PL"/>
        </w:rPr>
        <w:t>espektowanie praw pacjenta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0E5FC7F" w14:textId="358E55AE" w:rsidR="00680CCB" w:rsidRPr="00264E8A" w:rsidRDefault="00680CCB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Profesjonalna holistyczna opieka nad pacjentem przed, w trakcie i po zabiegu, z </w:t>
      </w:r>
      <w:r w:rsidRPr="00264E8A">
        <w:rPr>
          <w:rFonts w:ascii="Times New Roman" w:hAnsi="Times New Roman" w:cs="Times New Roman"/>
          <w:sz w:val="24"/>
          <w:szCs w:val="24"/>
          <w:lang w:val="pl-PL"/>
        </w:rPr>
        <w:t>uwzględnieniem stanu zdrowia pacjenta, celu, rodzaju i zakresu badania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6854ECC" w14:textId="4B18FC08" w:rsidR="00F7411A" w:rsidRPr="00F7411A" w:rsidRDefault="00264E8A" w:rsidP="00F7411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159E7">
        <w:rPr>
          <w:rFonts w:ascii="Times New Roman" w:hAnsi="Times New Roman" w:cs="Times New Roman"/>
          <w:sz w:val="24"/>
          <w:szCs w:val="24"/>
          <w:lang w:val="pl-PL"/>
        </w:rPr>
        <w:t>Przygotowanie pacjentów do badań i zabiegów endoskopowych: diagnostycznych i terapeutycznych</w:t>
      </w:r>
      <w:r w:rsidR="00F7411A" w:rsidRPr="003159E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6CBF05C" w14:textId="3079C177" w:rsidR="00A52DF8" w:rsidRPr="00680CCB" w:rsidRDefault="00383081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Edukacja</w:t>
      </w:r>
      <w:r w:rsidR="00A52DF8" w:rsidRPr="00680CCB">
        <w:rPr>
          <w:rFonts w:ascii="Times New Roman" w:hAnsi="Times New Roman" w:cs="Times New Roman"/>
          <w:sz w:val="24"/>
          <w:szCs w:val="24"/>
          <w:lang w:val="pl-PL"/>
        </w:rPr>
        <w:t xml:space="preserve"> pacjenta w kwestii przebiegu badania i jego etapów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3D7FF8B" w14:textId="49FFB01F" w:rsidR="00264E8A" w:rsidRPr="00264E8A" w:rsidRDefault="00383081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80CCB">
        <w:rPr>
          <w:rFonts w:ascii="Times New Roman" w:hAnsi="Times New Roman" w:cs="Times New Roman"/>
          <w:sz w:val="24"/>
          <w:szCs w:val="24"/>
          <w:lang w:val="pl-PL"/>
        </w:rPr>
        <w:t>Edukacja pacjenta i jego rodziny w zakresie diety i zachowań prozdrowotnych realizowanych po badaniach endoskopowych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81D72B3" w14:textId="71147072" w:rsidR="00E4331D" w:rsidRPr="007C40E5" w:rsidRDefault="00E4331D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C40E5">
        <w:rPr>
          <w:rFonts w:ascii="Times New Roman" w:hAnsi="Times New Roman" w:cs="Times New Roman"/>
          <w:sz w:val="24"/>
          <w:szCs w:val="24"/>
          <w:lang w:val="pl-PL"/>
        </w:rPr>
        <w:t>Prowadzenie dokumentacji medycznej zgodnie z regulacjami przyjętymi dla pracowni endoskopii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AF9A80E" w14:textId="382AC7CA" w:rsidR="00A52DF8" w:rsidRPr="007C40E5" w:rsidRDefault="00383081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C40E5">
        <w:rPr>
          <w:rFonts w:ascii="Times New Roman" w:hAnsi="Times New Roman" w:cs="Times New Roman"/>
          <w:sz w:val="24"/>
          <w:szCs w:val="24"/>
          <w:lang w:val="pl-PL"/>
        </w:rPr>
        <w:t>Współuczestnictwo</w:t>
      </w:r>
      <w:r w:rsidR="00A52DF8" w:rsidRPr="007C40E5">
        <w:rPr>
          <w:rFonts w:ascii="Times New Roman" w:hAnsi="Times New Roman" w:cs="Times New Roman"/>
          <w:sz w:val="24"/>
          <w:szCs w:val="24"/>
          <w:lang w:val="pl-PL"/>
        </w:rPr>
        <w:t xml:space="preserve"> w procesie kształcenia kadr pielęgniarskich przygotowujących się do pracy w pracowni endoskopowej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9047DBB" w14:textId="5C3F6C52" w:rsidR="00E4331D" w:rsidRPr="007A5F3C" w:rsidRDefault="00E4331D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C40E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Systematyczne podnoszeni</w:t>
      </w:r>
      <w:r w:rsidR="003159E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e</w:t>
      </w:r>
      <w:r w:rsidRPr="007C40E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 kwalifikacji i kompetencji zawodowych pielę</w:t>
      </w:r>
      <w:r w:rsidR="00F4043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g</w:t>
      </w:r>
      <w:r w:rsidRPr="007C40E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niarki endoskopowej w pracowni endoskopii</w:t>
      </w:r>
      <w:r w:rsidR="00BA239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.</w:t>
      </w:r>
    </w:p>
    <w:p w14:paraId="4DD3675C" w14:textId="082B5AC3" w:rsidR="007A5F3C" w:rsidRDefault="007A5F3C" w:rsidP="00264E8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Znajomość aktualnych wytycznych w Endoskopii</w:t>
      </w:r>
      <w:r w:rsidR="00BA239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A30FA55" w14:textId="4DC3F91B" w:rsidR="00680CCB" w:rsidRDefault="00680CCB" w:rsidP="00680CC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2387073" w14:textId="7A3EDE57" w:rsidR="00680CCB" w:rsidRDefault="00680CCB" w:rsidP="00680CC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56ACBBCB" w14:textId="77777777" w:rsidR="00680CCB" w:rsidRPr="003159E7" w:rsidRDefault="00680CCB" w:rsidP="00680CCB">
      <w:pPr>
        <w:rPr>
          <w:lang w:val="pl-PL"/>
        </w:rPr>
      </w:pPr>
      <w:r w:rsidRPr="003159E7">
        <w:rPr>
          <w:b/>
          <w:lang w:val="pl-PL"/>
        </w:rPr>
        <w:t>Pielęgniarka endoskopowa wykonuje swoje obowiązki służbowe zgodnie z przepisami</w:t>
      </w:r>
      <w:r w:rsidRPr="003159E7">
        <w:rPr>
          <w:lang w:val="pl-PL"/>
        </w:rPr>
        <w:t>:</w:t>
      </w:r>
    </w:p>
    <w:p w14:paraId="3BAD345C" w14:textId="77777777" w:rsidR="00680CCB" w:rsidRPr="003159E7" w:rsidRDefault="00680CCB" w:rsidP="00680CCB">
      <w:pPr>
        <w:rPr>
          <w:lang w:val="pl-PL"/>
        </w:rPr>
      </w:pPr>
    </w:p>
    <w:p w14:paraId="7EBE908C" w14:textId="77777777" w:rsidR="00680CCB" w:rsidRPr="003159E7" w:rsidRDefault="00680CCB" w:rsidP="00264E8A">
      <w:pPr>
        <w:numPr>
          <w:ilvl w:val="0"/>
          <w:numId w:val="3"/>
        </w:numPr>
        <w:spacing w:after="0" w:line="360" w:lineRule="auto"/>
        <w:rPr>
          <w:lang w:val="pl-PL"/>
        </w:rPr>
      </w:pPr>
      <w:r w:rsidRPr="003159E7">
        <w:rPr>
          <w:lang w:val="pl-PL"/>
        </w:rPr>
        <w:t>ustawy o zawodach pielęgniarki i położnej z dnia 05.07.1996 r. ( Dz. U. nr 91 poz.410 ),</w:t>
      </w:r>
    </w:p>
    <w:p w14:paraId="6FBC56F9" w14:textId="77777777" w:rsidR="00680CCB" w:rsidRPr="003159E7" w:rsidRDefault="00680CCB" w:rsidP="00264E8A">
      <w:pPr>
        <w:numPr>
          <w:ilvl w:val="0"/>
          <w:numId w:val="3"/>
        </w:numPr>
        <w:spacing w:after="0" w:line="360" w:lineRule="auto"/>
        <w:rPr>
          <w:lang w:val="pl-PL"/>
        </w:rPr>
      </w:pPr>
      <w:r w:rsidRPr="003159E7">
        <w:rPr>
          <w:lang w:val="pl-PL"/>
        </w:rPr>
        <w:t>ustawy o zakładach opieki zdrowotnej z dnia 30.08.1991 r. ( Dz. U. Nr 91 ),</w:t>
      </w:r>
    </w:p>
    <w:p w14:paraId="27618213" w14:textId="77777777" w:rsidR="00680CCB" w:rsidRPr="003159E7" w:rsidRDefault="00680CCB" w:rsidP="00264E8A">
      <w:pPr>
        <w:numPr>
          <w:ilvl w:val="0"/>
          <w:numId w:val="3"/>
        </w:numPr>
        <w:spacing w:after="0" w:line="360" w:lineRule="auto"/>
        <w:rPr>
          <w:lang w:val="pl-PL"/>
        </w:rPr>
      </w:pPr>
      <w:r w:rsidRPr="003159E7">
        <w:rPr>
          <w:lang w:val="pl-PL"/>
        </w:rPr>
        <w:t>rozporządzenia MZiOS z dnia 02.09.1997 r. w sprawie zakresu i rodzaju świadczeń zapobiegawczych, diagnostycznych, leczniczych i rehabilitacyjnych, wykonywanych przez pielęgniarkę samodzielnie, bez zlecenia lekarskiego, oraz zakresu i rodzaju takich świadczeń wykonywanych przez położną samodzielnie ( Dz. U. Nr 116 poz. 750 ),</w:t>
      </w:r>
    </w:p>
    <w:p w14:paraId="62C7D0DE" w14:textId="77777777" w:rsidR="00680CCB" w:rsidRPr="003159E7" w:rsidRDefault="00680CCB" w:rsidP="00264E8A">
      <w:pPr>
        <w:numPr>
          <w:ilvl w:val="0"/>
          <w:numId w:val="3"/>
        </w:numPr>
        <w:spacing w:after="0" w:line="360" w:lineRule="auto"/>
        <w:rPr>
          <w:lang w:val="pl-PL"/>
        </w:rPr>
      </w:pPr>
      <w:r w:rsidRPr="003159E7">
        <w:rPr>
          <w:lang w:val="pl-PL"/>
        </w:rPr>
        <w:t>rozporządzenie MZiOS z dnia 19.01.1993 r. w sprawie postępowania w przedmiocie odpowiedzialności zawodowej pielęgniarek i położnych ( Dz. U. nr 9 poz.45 ),</w:t>
      </w:r>
    </w:p>
    <w:p w14:paraId="26A4B6CE" w14:textId="77777777" w:rsidR="00680CCB" w:rsidRDefault="00680CCB" w:rsidP="00264E8A">
      <w:pPr>
        <w:numPr>
          <w:ilvl w:val="0"/>
          <w:numId w:val="3"/>
        </w:numPr>
        <w:spacing w:after="0" w:line="360" w:lineRule="auto"/>
      </w:pPr>
      <w:r w:rsidRPr="003159E7">
        <w:rPr>
          <w:lang w:val="pl-PL"/>
        </w:rPr>
        <w:t xml:space="preserve">ustawy o ochronie zdrowia psychicznego z dnia 19. </w:t>
      </w:r>
      <w:r>
        <w:t>08. 1994 r. (Dz. U. Nr 111 poz.535 ),</w:t>
      </w:r>
    </w:p>
    <w:p w14:paraId="1805D4BB" w14:textId="77777777" w:rsidR="00680CCB" w:rsidRDefault="00680CCB" w:rsidP="00264E8A">
      <w:pPr>
        <w:numPr>
          <w:ilvl w:val="0"/>
          <w:numId w:val="3"/>
        </w:numPr>
        <w:spacing w:after="0" w:line="360" w:lineRule="auto"/>
      </w:pPr>
      <w:r>
        <w:t>kodeksu pracy,</w:t>
      </w:r>
    </w:p>
    <w:p w14:paraId="2CFD7FB5" w14:textId="77777777" w:rsidR="00DD0E49" w:rsidRDefault="00680CCB" w:rsidP="00DD0E49">
      <w:pPr>
        <w:numPr>
          <w:ilvl w:val="0"/>
          <w:numId w:val="3"/>
        </w:numPr>
        <w:spacing w:after="0" w:line="360" w:lineRule="auto"/>
        <w:rPr>
          <w:lang w:val="pl-PL"/>
        </w:rPr>
      </w:pPr>
      <w:r w:rsidRPr="00DD0E49">
        <w:rPr>
          <w:lang w:val="pl-PL"/>
        </w:rPr>
        <w:t>kodeksu etyki zawodow</w:t>
      </w:r>
      <w:r w:rsidR="00DD0E49" w:rsidRPr="00DD0E49">
        <w:rPr>
          <w:lang w:val="pl-PL"/>
        </w:rPr>
        <w:t>e</w:t>
      </w:r>
      <w:r w:rsidR="00DD0E49">
        <w:rPr>
          <w:lang w:val="pl-PL"/>
        </w:rPr>
        <w:t>j</w:t>
      </w:r>
    </w:p>
    <w:p w14:paraId="21AFED4D" w14:textId="77777777" w:rsidR="00DD0E49" w:rsidRDefault="00DD0E49" w:rsidP="00DD0E49">
      <w:pPr>
        <w:spacing w:after="0" w:line="360" w:lineRule="auto"/>
        <w:ind w:left="360"/>
        <w:rPr>
          <w:lang w:val="pl-PL"/>
        </w:rPr>
      </w:pPr>
    </w:p>
    <w:p w14:paraId="0EF6F0AE" w14:textId="7768466D" w:rsidR="00DD0E49" w:rsidRPr="00DD0E49" w:rsidRDefault="00042B91" w:rsidP="00DD0E49">
      <w:pPr>
        <w:spacing w:after="0" w:line="360" w:lineRule="auto"/>
        <w:ind w:left="360"/>
        <w:rPr>
          <w:lang w:val="pl-PL"/>
        </w:rPr>
      </w:pPr>
      <w:r>
        <w:rPr>
          <w:lang w:val="pl-PL"/>
        </w:rPr>
        <w:t>Dokument u</w:t>
      </w:r>
      <w:r w:rsidR="00376D82" w:rsidRPr="00DD0E49">
        <w:rPr>
          <w:lang w:val="pl-PL"/>
        </w:rPr>
        <w:t>tworzo</w:t>
      </w:r>
      <w:r>
        <w:rPr>
          <w:lang w:val="pl-PL"/>
        </w:rPr>
        <w:t xml:space="preserve">ny </w:t>
      </w:r>
      <w:r w:rsidR="00376D82" w:rsidRPr="00DD0E49">
        <w:rPr>
          <w:lang w:val="pl-PL"/>
        </w:rPr>
        <w:t>i zatwierdzon</w:t>
      </w:r>
      <w:r>
        <w:rPr>
          <w:lang w:val="pl-PL"/>
        </w:rPr>
        <w:t>y</w:t>
      </w:r>
      <w:r w:rsidR="00376D82" w:rsidRPr="00DD0E49">
        <w:rPr>
          <w:lang w:val="pl-PL"/>
        </w:rPr>
        <w:t xml:space="preserve"> przez Zarząd Główny Ogólnopolskiej Sekcji Pielęgniarek i Asystentów Endoskopowych</w:t>
      </w:r>
      <w:r w:rsidR="00DD0E49">
        <w:rPr>
          <w:lang w:val="pl-PL"/>
        </w:rPr>
        <w:t>. Warszawa,</w:t>
      </w:r>
      <w:r w:rsidR="00330507">
        <w:rPr>
          <w:lang w:val="pl-PL"/>
        </w:rPr>
        <w:t xml:space="preserve"> </w:t>
      </w:r>
      <w:r w:rsidR="00DD0E49">
        <w:rPr>
          <w:lang w:val="pl-PL"/>
        </w:rPr>
        <w:t>10.07.2022r.</w:t>
      </w:r>
    </w:p>
    <w:p w14:paraId="73022EA4" w14:textId="77777777" w:rsidR="00061CEF" w:rsidRDefault="00061CEF">
      <w:pPr>
        <w:rPr>
          <w:lang w:val="pl-PL"/>
        </w:rPr>
      </w:pPr>
    </w:p>
    <w:p w14:paraId="136554B4" w14:textId="77777777" w:rsidR="00061CEF" w:rsidRPr="00580B2C" w:rsidRDefault="00061CEF">
      <w:pPr>
        <w:rPr>
          <w:lang w:val="pl-PL"/>
        </w:rPr>
      </w:pPr>
    </w:p>
    <w:sectPr w:rsidR="00061CEF" w:rsidRPr="00580B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16B"/>
    <w:multiLevelType w:val="hybridMultilevel"/>
    <w:tmpl w:val="3FB2E3F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8063CA"/>
    <w:multiLevelType w:val="hybridMultilevel"/>
    <w:tmpl w:val="F8EAA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01F0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7B41460"/>
    <w:multiLevelType w:val="hybridMultilevel"/>
    <w:tmpl w:val="5520344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864483"/>
    <w:multiLevelType w:val="hybridMultilevel"/>
    <w:tmpl w:val="1E40CE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213366"/>
    <w:multiLevelType w:val="hybridMultilevel"/>
    <w:tmpl w:val="1EECBE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408015">
    <w:abstractNumId w:val="5"/>
  </w:num>
  <w:num w:numId="2" w16cid:durableId="1489322021">
    <w:abstractNumId w:val="1"/>
  </w:num>
  <w:num w:numId="3" w16cid:durableId="313140642">
    <w:abstractNumId w:val="2"/>
  </w:num>
  <w:num w:numId="4" w16cid:durableId="530411561">
    <w:abstractNumId w:val="4"/>
  </w:num>
  <w:num w:numId="5" w16cid:durableId="840855471">
    <w:abstractNumId w:val="0"/>
  </w:num>
  <w:num w:numId="6" w16cid:durableId="391781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B2C"/>
    <w:rsid w:val="00042B91"/>
    <w:rsid w:val="00061CEF"/>
    <w:rsid w:val="000716E2"/>
    <w:rsid w:val="00087CDD"/>
    <w:rsid w:val="000C7B7B"/>
    <w:rsid w:val="00107B8D"/>
    <w:rsid w:val="00264E8A"/>
    <w:rsid w:val="00293AB3"/>
    <w:rsid w:val="003159E7"/>
    <w:rsid w:val="00330507"/>
    <w:rsid w:val="00376D82"/>
    <w:rsid w:val="00383081"/>
    <w:rsid w:val="00580B2C"/>
    <w:rsid w:val="00680CCB"/>
    <w:rsid w:val="006D0543"/>
    <w:rsid w:val="007A5F3C"/>
    <w:rsid w:val="007C40E5"/>
    <w:rsid w:val="00850434"/>
    <w:rsid w:val="00862782"/>
    <w:rsid w:val="009313FD"/>
    <w:rsid w:val="00A52DF8"/>
    <w:rsid w:val="00A93933"/>
    <w:rsid w:val="00B376BE"/>
    <w:rsid w:val="00BA2397"/>
    <w:rsid w:val="00BE3F29"/>
    <w:rsid w:val="00C679E4"/>
    <w:rsid w:val="00CE0317"/>
    <w:rsid w:val="00DD0E49"/>
    <w:rsid w:val="00DE2CEA"/>
    <w:rsid w:val="00E24760"/>
    <w:rsid w:val="00E4331D"/>
    <w:rsid w:val="00EA7FBA"/>
    <w:rsid w:val="00F40437"/>
    <w:rsid w:val="00F7411A"/>
    <w:rsid w:val="00FA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D21EB"/>
  <w15:chartTrackingRefBased/>
  <w15:docId w15:val="{C8697C1F-1AAB-4DAB-A976-744974BE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580B2C"/>
    <w:rPr>
      <w:i/>
      <w:iCs/>
    </w:rPr>
  </w:style>
  <w:style w:type="paragraph" w:styleId="Akapitzlist">
    <w:name w:val="List Paragraph"/>
    <w:basedOn w:val="Normalny"/>
    <w:uiPriority w:val="34"/>
    <w:qFormat/>
    <w:rsid w:val="00E43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bak</dc:creator>
  <cp:keywords/>
  <dc:description/>
  <cp:lastModifiedBy>ela bak</cp:lastModifiedBy>
  <cp:revision>7</cp:revision>
  <dcterms:created xsi:type="dcterms:W3CDTF">2022-06-26T12:58:00Z</dcterms:created>
  <dcterms:modified xsi:type="dcterms:W3CDTF">2022-07-11T15:52:00Z</dcterms:modified>
</cp:coreProperties>
</file>